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3634" w14:textId="703D6BB7" w:rsidR="002116C0" w:rsidRDefault="002116C0" w:rsidP="00FE6B0C">
      <w:pPr>
        <w:rPr>
          <w:b/>
          <w:bCs/>
          <w:sz w:val="42"/>
          <w:szCs w:val="42"/>
        </w:rPr>
      </w:pPr>
      <w:r>
        <w:rPr>
          <w:noProof/>
        </w:rPr>
        <w:drawing>
          <wp:inline distT="0" distB="0" distL="0" distR="0" wp14:anchorId="764B5C36" wp14:editId="40FACAA8">
            <wp:extent cx="2032000" cy="425450"/>
            <wp:effectExtent l="0" t="0" r="6350" b="0"/>
            <wp:docPr id="3879861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9269C" w14:textId="77777777" w:rsidR="002116C0" w:rsidRDefault="002116C0" w:rsidP="00FE6B0C">
      <w:pPr>
        <w:rPr>
          <w:b/>
          <w:bCs/>
          <w:sz w:val="42"/>
          <w:szCs w:val="42"/>
        </w:rPr>
      </w:pPr>
    </w:p>
    <w:p w14:paraId="0CE00ED0" w14:textId="50984919" w:rsidR="00FE6B0C" w:rsidRDefault="00FE6B0C" w:rsidP="00FE6B0C">
      <w:pPr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  <w:t>La Casa del Camarero premia al mejor cortador de jamón en Alicante Gastronómica</w:t>
      </w:r>
    </w:p>
    <w:p w14:paraId="0AA4FDF5" w14:textId="77777777" w:rsidR="00FE6B0C" w:rsidRDefault="00FE6B0C" w:rsidP="00FE6B0C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0" w:name="_h79iefk6fqx" w:colFirst="0" w:colLast="0"/>
      <w:bookmarkEnd w:id="0"/>
      <w:r>
        <w:rPr>
          <w:b/>
          <w:bCs/>
          <w:color w:val="000000"/>
          <w:sz w:val="26"/>
          <w:szCs w:val="26"/>
        </w:rPr>
        <w:t>José Luis Fructuoso Pérez se impone en la primera edición del certamen, patrocinado por La Casa del Camarero junto a Calzado Laboral DIAN</w:t>
      </w:r>
    </w:p>
    <w:p w14:paraId="76AF62E9" w14:textId="77777777" w:rsidR="00FE6B0C" w:rsidRDefault="00FE6B0C" w:rsidP="00FE6B0C">
      <w:pPr>
        <w:spacing w:before="240" w:after="240"/>
      </w:pPr>
      <w:r>
        <w:rPr>
          <w:b/>
          <w:bCs/>
        </w:rPr>
        <w:t>ALICANTE.</w:t>
      </w:r>
      <w:r>
        <w:t xml:space="preserve">– </w:t>
      </w:r>
      <w:r>
        <w:rPr>
          <w:b/>
          <w:bCs/>
        </w:rPr>
        <w:t>José Luis Fructuoso Pérez se ha convertido en el ganador del I Concurso Profesional de Corte de Jamón de Alicante Gastronómica</w:t>
      </w:r>
      <w:r>
        <w:t>, un certamen que se estrena en esta edición de la feria para reconocer la técnica, precisión y conocimiento de los profesionales de uno de los oficios más representativos de la gastronomía.</w:t>
      </w:r>
    </w:p>
    <w:p w14:paraId="41728CB7" w14:textId="77777777" w:rsidR="00FE6B0C" w:rsidRDefault="00FE6B0C" w:rsidP="00FE6B0C">
      <w:pPr>
        <w:spacing w:before="240" w:after="240"/>
      </w:pPr>
      <w:r>
        <w:t xml:space="preserve">El concurso ha reunido a especialistas que han tenido que demostrar su destreza ante el jurado, que ha valorado aspectos como </w:t>
      </w:r>
      <w:r>
        <w:rPr>
          <w:b/>
          <w:bCs/>
        </w:rPr>
        <w:t>la limpieza de la pieza, su aprovechamiento y rendimiento, la regularidad de las lonchas, el emplatado y la presentación final</w:t>
      </w:r>
      <w:r>
        <w:t xml:space="preserve">.  </w:t>
      </w:r>
    </w:p>
    <w:p w14:paraId="628D1CEC" w14:textId="77777777" w:rsidR="00FE6B0C" w:rsidRDefault="00FE6B0C" w:rsidP="00FE6B0C">
      <w:pPr>
        <w:spacing w:before="240" w:after="240"/>
      </w:pPr>
      <w:r>
        <w:t xml:space="preserve">El premio ha sido entregado al ganador por </w:t>
      </w:r>
      <w:r>
        <w:rPr>
          <w:b/>
          <w:bCs/>
        </w:rPr>
        <w:t>Carlos Jiménez, gerente de La Casa del Camarero</w:t>
      </w:r>
      <w:r>
        <w:t xml:space="preserve">, firma perteneciente a Qualygrup y patrocinadora del concurso junto a </w:t>
      </w:r>
      <w:r>
        <w:rPr>
          <w:b/>
          <w:bCs/>
        </w:rPr>
        <w:t>Calzado Laboral DIAN</w:t>
      </w:r>
      <w:r>
        <w:t>.</w:t>
      </w:r>
    </w:p>
    <w:p w14:paraId="5A9B7EC5" w14:textId="77777777" w:rsidR="00FE6B0C" w:rsidRDefault="00FE6B0C" w:rsidP="00FE6B0C">
      <w:pPr>
        <w:spacing w:before="240" w:after="240"/>
      </w:pPr>
      <w:r>
        <w:t>La participación en el certamen refuerza la vinculación de Qualygrup con el sector hostelero y con los profesionales que desarrollan su actividad diaria en cocinas, restaurantes, hoteles y otros establecimientos HORECA.</w:t>
      </w:r>
    </w:p>
    <w:p w14:paraId="1A5B4122" w14:textId="77777777" w:rsidR="00FE6B0C" w:rsidRDefault="00FE6B0C" w:rsidP="00FE6B0C">
      <w:pPr>
        <w:spacing w:before="240" w:after="240"/>
      </w:pPr>
      <w:r>
        <w:t xml:space="preserve">“Detrás de la gastronomía hay grandes profesionales y nuestro compromiso es estar a su lado, ofreciéndoles soluciones que les permitan desarrollar su trabajo con seguridad, comodidad y profesionalidad. Para Qualygrup es un orgullo participar en iniciativas que reconocen el talento, el oficio y la excelencia de quienes hacen grande nuestro sector hostelero”, ha destacado </w:t>
      </w:r>
      <w:r>
        <w:rPr>
          <w:b/>
          <w:bCs/>
        </w:rPr>
        <w:t>Juan Carlos Ramírez, CEO de Qualygrup</w:t>
      </w:r>
      <w:r>
        <w:t xml:space="preserve">.  </w:t>
      </w:r>
    </w:p>
    <w:p w14:paraId="39DE689A" w14:textId="77777777" w:rsidR="00FE6B0C" w:rsidRDefault="00FE6B0C" w:rsidP="00FE6B0C">
      <w:pPr>
        <w:pStyle w:val="Ttulo2"/>
        <w:keepNext w:val="0"/>
        <w:keepLines w:val="0"/>
        <w:rPr>
          <w:b/>
          <w:bCs/>
          <w:sz w:val="34"/>
          <w:szCs w:val="34"/>
        </w:rPr>
      </w:pPr>
      <w:bookmarkStart w:id="1" w:name="_l5qqfaaffli0" w:colFirst="0" w:colLast="0"/>
      <w:bookmarkEnd w:id="1"/>
      <w:r>
        <w:rPr>
          <w:b/>
          <w:bCs/>
          <w:sz w:val="34"/>
          <w:szCs w:val="34"/>
        </w:rPr>
        <w:t>La Casa del Camarero, junto al profesional hostelero</w:t>
      </w:r>
    </w:p>
    <w:p w14:paraId="245FBF14" w14:textId="77777777" w:rsidR="00FE6B0C" w:rsidRDefault="00FE6B0C" w:rsidP="00FE6B0C">
      <w:pPr>
        <w:spacing w:before="240" w:after="240"/>
      </w:pPr>
      <w:r>
        <w:t xml:space="preserve">Integrada en Qualygrup, </w:t>
      </w:r>
      <w:r>
        <w:rPr>
          <w:b/>
          <w:bCs/>
        </w:rPr>
        <w:t>La Casa del Camarero</w:t>
      </w:r>
      <w:r>
        <w:t xml:space="preserve"> está especializada en vestuario, uniformidad, calzado y equipamiento profesional para hoteles, restaurantes, cafeterías, cocinas y otros establecimientos del sector HORECA. La firma cuenta con establecimiento físico en Benidorm y combina en su propuesta imagen, funcionalidad y comodidad para responder a las necesidades del trabajo diario en hostelería. </w:t>
      </w:r>
    </w:p>
    <w:p w14:paraId="7F434C17" w14:textId="53CB1B25" w:rsidR="002116C0" w:rsidRDefault="002116C0" w:rsidP="00FE6B0C">
      <w:pPr>
        <w:spacing w:before="240" w:after="240"/>
      </w:pPr>
      <w:r>
        <w:rPr>
          <w:noProof/>
        </w:rPr>
        <w:lastRenderedPageBreak/>
        <w:drawing>
          <wp:inline distT="0" distB="0" distL="0" distR="0" wp14:anchorId="31DD3FF8" wp14:editId="0FEBEBA8">
            <wp:extent cx="2032000" cy="425450"/>
            <wp:effectExtent l="0" t="0" r="6350" b="0"/>
            <wp:docPr id="8832213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50F52" w14:textId="77777777" w:rsidR="002116C0" w:rsidRDefault="002116C0" w:rsidP="00FE6B0C">
      <w:pPr>
        <w:spacing w:before="240" w:after="240"/>
      </w:pPr>
    </w:p>
    <w:p w14:paraId="083221A9" w14:textId="734027C9" w:rsidR="00FE6B0C" w:rsidRDefault="00FE6B0C" w:rsidP="00FE6B0C">
      <w:pPr>
        <w:spacing w:before="240" w:after="240"/>
      </w:pPr>
      <w:r>
        <w:t xml:space="preserve">En Alicante Gastronómica cuenta con la colaboración de </w:t>
      </w:r>
      <w:r>
        <w:rPr>
          <w:b/>
          <w:bCs/>
        </w:rPr>
        <w:t>Calzado Laboral DIAN</w:t>
      </w:r>
      <w:r>
        <w:t>, compañía especializada en calzado profesional y laboral, con soluciones orientadas a sectores en los que el confort, la seguridad y la ergonomía resultan especialmente relevantes.</w:t>
      </w:r>
    </w:p>
    <w:p w14:paraId="0023E88E" w14:textId="2B538B3B" w:rsidR="00FE6B0C" w:rsidRDefault="00FE6B0C" w:rsidP="00FE6B0C">
      <w:pPr>
        <w:spacing w:before="240" w:after="240"/>
      </w:pPr>
      <w:r>
        <w:t xml:space="preserve">Además de su participación en el concurso, </w:t>
      </w:r>
      <w:r>
        <w:rPr>
          <w:b/>
          <w:bCs/>
        </w:rPr>
        <w:t xml:space="preserve">La Casa del Camarero </w:t>
      </w:r>
      <w:r w:rsidR="002116C0">
        <w:rPr>
          <w:b/>
          <w:bCs/>
        </w:rPr>
        <w:t xml:space="preserve">ha </w:t>
      </w:r>
      <w:r>
        <w:rPr>
          <w:b/>
          <w:bCs/>
        </w:rPr>
        <w:t>est</w:t>
      </w:r>
      <w:r w:rsidR="002116C0">
        <w:rPr>
          <w:b/>
          <w:bCs/>
        </w:rPr>
        <w:t>ado</w:t>
      </w:r>
      <w:r>
        <w:rPr>
          <w:b/>
          <w:bCs/>
        </w:rPr>
        <w:t xml:space="preserve"> presente en el stand 219 del Pabellón 2</w:t>
      </w:r>
      <w:r>
        <w:t xml:space="preserve">, donde profesionales y visitantes pueden conocer sus propuestas de uniformidad, vestuario y equipamiento, junto a las soluciones de Calzado Laboral DIAN para el sector HORECA. </w:t>
      </w:r>
    </w:p>
    <w:p w14:paraId="7C9D447B" w14:textId="77777777" w:rsidR="00FE6B0C" w:rsidRDefault="00FE6B0C" w:rsidP="00FE6B0C">
      <w:pPr>
        <w:spacing w:before="240" w:after="240"/>
      </w:pPr>
      <w:r>
        <w:t xml:space="preserve">Con su victoria, </w:t>
      </w:r>
      <w:r>
        <w:rPr>
          <w:b/>
          <w:bCs/>
        </w:rPr>
        <w:t>José Luis inaugura el palmarés del Concurso Profesional de Corte de Jamón de Alicante Gastronómica</w:t>
      </w:r>
      <w:r>
        <w:t>, una nueva cita destinada a poner en valor la especialización, la técnica y el talento de estos profesionales.</w:t>
      </w:r>
    </w:p>
    <w:p w14:paraId="38592C08" w14:textId="77777777" w:rsidR="00FE6B0C" w:rsidRDefault="00FE6B0C" w:rsidP="00FE6B0C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yvzcre7b6rxo" w:colFirst="0" w:colLast="0"/>
      <w:bookmarkEnd w:id="2"/>
      <w:r>
        <w:rPr>
          <w:b/>
          <w:bCs/>
          <w:color w:val="000000"/>
          <w:sz w:val="26"/>
          <w:szCs w:val="26"/>
        </w:rPr>
        <w:t>Sobre Qualygrup</w:t>
      </w:r>
    </w:p>
    <w:p w14:paraId="4FFAEED2" w14:textId="77777777" w:rsidR="00FE6B0C" w:rsidRDefault="00FE6B0C" w:rsidP="00FE6B0C">
      <w:pPr>
        <w:spacing w:before="240" w:after="240"/>
      </w:pPr>
      <w:r>
        <w:t>Qualygrup es un grupo empresarial especializado en aportar soluciones integrales a hoteles, restauración, colectividades y otros entornos profesionales a través de empresas especializadas en higiene profesional, seguridad alimentaria y ambiental, dosificación y tratamiento del agua, soluciones para buffet, vestuario y equipamiento profesional.</w:t>
      </w:r>
    </w:p>
    <w:p w14:paraId="68A8C5CE" w14:textId="77777777" w:rsidR="00FE6B0C" w:rsidRDefault="00FE6B0C" w:rsidP="00FE6B0C">
      <w:pPr>
        <w:spacing w:before="240" w:after="240"/>
        <w:rPr>
          <w:b/>
          <w:bCs/>
        </w:rPr>
      </w:pPr>
      <w:r>
        <w:t xml:space="preserve">Bajo el propósito </w:t>
      </w:r>
      <w:r>
        <w:rPr>
          <w:b/>
          <w:bCs/>
        </w:rPr>
        <w:t>“Creamos entornos profesionales limpios, seguros y saludables”</w:t>
      </w:r>
      <w:r>
        <w:t xml:space="preserve">, Qualygrup trabaja junto a sus clientes para contribuir a mejorar la seguridad, eficiencia, sostenibilidad, imagen y experiencia de sus establecimientos.  </w:t>
      </w:r>
    </w:p>
    <w:p w14:paraId="0C75AD1E" w14:textId="77777777" w:rsidR="008C71A6" w:rsidRDefault="008C71A6"/>
    <w:sectPr w:rsidR="008C71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0B"/>
    <w:rsid w:val="000E52A9"/>
    <w:rsid w:val="002116C0"/>
    <w:rsid w:val="004B6409"/>
    <w:rsid w:val="007150E3"/>
    <w:rsid w:val="007E3A0B"/>
    <w:rsid w:val="008C71A6"/>
    <w:rsid w:val="00C418BE"/>
    <w:rsid w:val="00FE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9F34C"/>
  <w15:chartTrackingRefBased/>
  <w15:docId w15:val="{E114DF4C-9B26-4BF0-998C-844F630E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B0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E3A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E3A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E3A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3A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3A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3A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3A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3A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3A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3A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3A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3A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3A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3A0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3A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3A0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3A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3A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3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E3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3A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E3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3A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E3A0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3A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E3A0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3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3A0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3A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Baron</dc:creator>
  <cp:keywords/>
  <dc:description/>
  <cp:lastModifiedBy>Jorge Baron</cp:lastModifiedBy>
  <cp:revision>3</cp:revision>
  <dcterms:created xsi:type="dcterms:W3CDTF">2026-10-06T12:55:00Z</dcterms:created>
  <dcterms:modified xsi:type="dcterms:W3CDTF">2026-10-06T12:58:00Z</dcterms:modified>
</cp:coreProperties>
</file>